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99" w:rsidRPr="00D13699" w:rsidRDefault="00D13699" w:rsidP="00D13699">
      <w:pPr>
        <w:jc w:val="center"/>
        <w:rPr>
          <w:b/>
          <w:sz w:val="28"/>
          <w:szCs w:val="28"/>
        </w:rPr>
      </w:pPr>
      <w:r w:rsidRPr="00D13699">
        <w:rPr>
          <w:b/>
          <w:sz w:val="28"/>
          <w:szCs w:val="28"/>
        </w:rPr>
        <w:t>Minutes of Public Hearing on</w:t>
      </w:r>
    </w:p>
    <w:p w:rsidR="00E074BD" w:rsidRDefault="00D13699" w:rsidP="00D13699">
      <w:pPr>
        <w:jc w:val="center"/>
        <w:rPr>
          <w:b/>
          <w:sz w:val="28"/>
          <w:szCs w:val="28"/>
        </w:rPr>
      </w:pPr>
      <w:r w:rsidRPr="00D13699">
        <w:rPr>
          <w:b/>
          <w:sz w:val="28"/>
          <w:szCs w:val="28"/>
        </w:rPr>
        <w:t xml:space="preserve">Proposed Tax Rate 2023  </w:t>
      </w:r>
    </w:p>
    <w:p w:rsidR="00D13699" w:rsidRDefault="00D13699" w:rsidP="00D13699">
      <w:pPr>
        <w:rPr>
          <w:b/>
          <w:sz w:val="28"/>
          <w:szCs w:val="28"/>
        </w:rPr>
      </w:pPr>
    </w:p>
    <w:p w:rsidR="00D13699" w:rsidRPr="00D13699" w:rsidRDefault="00D13699" w:rsidP="00D13699">
      <w:pPr>
        <w:jc w:val="center"/>
        <w:rPr>
          <w:b/>
          <w:sz w:val="28"/>
          <w:szCs w:val="28"/>
        </w:rPr>
      </w:pPr>
      <w:r w:rsidRPr="00D13699">
        <w:rPr>
          <w:b/>
          <w:sz w:val="28"/>
          <w:szCs w:val="28"/>
        </w:rPr>
        <w:t>August 22,</w:t>
      </w:r>
      <w:r w:rsidR="00CE2B3F">
        <w:rPr>
          <w:b/>
          <w:sz w:val="28"/>
          <w:szCs w:val="28"/>
        </w:rPr>
        <w:t xml:space="preserve"> </w:t>
      </w:r>
      <w:r w:rsidR="00AE4A11">
        <w:rPr>
          <w:b/>
          <w:sz w:val="28"/>
          <w:szCs w:val="28"/>
        </w:rPr>
        <w:t>2023</w:t>
      </w:r>
    </w:p>
    <w:p w:rsidR="00D13699" w:rsidRPr="00C2493E" w:rsidRDefault="00D13699" w:rsidP="00D13699">
      <w:pPr>
        <w:rPr>
          <w:sz w:val="24"/>
          <w:szCs w:val="24"/>
        </w:rPr>
      </w:pPr>
    </w:p>
    <w:p w:rsidR="00D13699" w:rsidRPr="00C2493E" w:rsidRDefault="00D13699" w:rsidP="00D13699">
      <w:pP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</w:pPr>
      <w:r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The North Blanco County Emergency Services District #1 met at12:00 p.m. on </w:t>
      </w:r>
      <w:r w:rsid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Aug 22</w:t>
      </w:r>
      <w:r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  <w:vertAlign w:val="superscript"/>
        </w:rPr>
        <w:t>th</w:t>
      </w:r>
      <w:r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at the North Blanco County EMS building in Johnson City, Texas.  The following commissioners were present: David O’Bannon, Kay </w:t>
      </w:r>
      <w:proofErr w:type="spellStart"/>
      <w:r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Odiorne</w:t>
      </w:r>
      <w:proofErr w:type="spellEnd"/>
      <w:r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, </w:t>
      </w:r>
      <w:r w:rsidR="00AE4A11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Mike Megna, Kirk </w:t>
      </w:r>
      <w:proofErr w:type="spellStart"/>
      <w:r w:rsidR="00AE4A11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McElh</w:t>
      </w:r>
      <w:r w:rsidR="00D9757B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i</w:t>
      </w:r>
      <w:r w:rsidR="00AE4A11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nn</w:t>
      </w:r>
      <w:r w:rsidR="00D9757B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e</w:t>
      </w:r>
      <w:r w:rsidR="00AE4A11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y</w:t>
      </w:r>
      <w:proofErr w:type="spellEnd"/>
      <w:r w:rsidR="00AE4A11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</w:t>
      </w:r>
      <w:r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and Ben Oakley</w:t>
      </w:r>
      <w:r w:rsid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from the public</w:t>
      </w:r>
      <w:r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. </w:t>
      </w:r>
    </w:p>
    <w:p w:rsidR="00C2493E" w:rsidRDefault="00C2493E" w:rsidP="00D13699">
      <w:pP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Meeting was called to order</w:t>
      </w:r>
    </w:p>
    <w:p w:rsidR="00C2493E" w:rsidRDefault="00C2493E" w:rsidP="00D13699">
      <w:pP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A quorum was established.</w:t>
      </w:r>
    </w:p>
    <w:p w:rsidR="00C2493E" w:rsidRDefault="00C2493E" w:rsidP="00D13699">
      <w:pP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There were no comments from the public.</w:t>
      </w:r>
    </w:p>
    <w:p w:rsidR="00C2493E" w:rsidRDefault="00AE4A11" w:rsidP="00D13699">
      <w:pP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Mike Megna</w:t>
      </w:r>
      <w:r w:rsidR="00D13699"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made a motion to adopt a proposed </w:t>
      </w:r>
      <w:r w:rsidR="00CE2B3F"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Tax Rate of .01/100</w:t>
      </w:r>
      <w:r w:rsid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using the De Minimis Rate in order to cover the operating expenses and capital request from the entities for the upcoming year.  </w:t>
      </w:r>
      <w:r w:rsidR="00D9757B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Kirk </w:t>
      </w:r>
      <w:proofErr w:type="spellStart"/>
      <w:r w:rsidR="00D9757B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McElhi</w:t>
      </w: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nn</w:t>
      </w:r>
      <w:r w:rsidR="00D9757B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e</w:t>
      </w: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y</w:t>
      </w:r>
      <w:proofErr w:type="spellEnd"/>
      <w:r w:rsid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second the motion and passed unanimously.</w:t>
      </w:r>
    </w:p>
    <w:p w:rsidR="00C2493E" w:rsidRDefault="00C2493E" w:rsidP="00D13699">
      <w:pP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</w:pPr>
    </w:p>
    <w:p w:rsidR="00D13699" w:rsidRPr="00C2493E" w:rsidRDefault="00AE4A11" w:rsidP="00D13699">
      <w:pPr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Kirk </w:t>
      </w:r>
      <w:proofErr w:type="spellStart"/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McElh</w:t>
      </w:r>
      <w:r w:rsidR="00D9757B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i</w:t>
      </w:r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nn</w:t>
      </w:r>
      <w:r w:rsidR="00D9757B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y</w:t>
      </w:r>
      <w:proofErr w:type="spellEnd"/>
      <w:r w:rsid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made a motion to adjourn, motion seconded by Kay </w:t>
      </w:r>
      <w:proofErr w:type="spellStart"/>
      <w:r w:rsid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>Odiorne</w:t>
      </w:r>
      <w:proofErr w:type="spellEnd"/>
      <w:r w:rsid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, meeting was adjourned.   </w:t>
      </w:r>
      <w:r w:rsidR="00CE2B3F" w:rsidRPr="00C2493E">
        <w:rPr>
          <w:rFonts w:ascii="Times New Roman" w:eastAsia="Lucida Sans Unicode" w:hAnsi="Times New Roman" w:cs="Times New Roman"/>
          <w:color w:val="000033"/>
          <w:kern w:val="2"/>
          <w:sz w:val="24"/>
          <w:szCs w:val="24"/>
        </w:rPr>
        <w:t xml:space="preserve"> </w:t>
      </w:r>
    </w:p>
    <w:sectPr w:rsidR="00D13699" w:rsidRPr="00C2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9"/>
    <w:rsid w:val="0023733C"/>
    <w:rsid w:val="00AE4A11"/>
    <w:rsid w:val="00C2493E"/>
    <w:rsid w:val="00CE2B3F"/>
    <w:rsid w:val="00D13699"/>
    <w:rsid w:val="00D9757B"/>
    <w:rsid w:val="00E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C5D9"/>
  <w15:chartTrackingRefBased/>
  <w15:docId w15:val="{AE0A1FAF-30EF-415C-BF65-DEF8355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2023-08-22T18:25:00Z</dcterms:created>
  <dcterms:modified xsi:type="dcterms:W3CDTF">2023-08-24T11:52:00Z</dcterms:modified>
</cp:coreProperties>
</file>